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FD38" w14:textId="77777777" w:rsidR="009465DA" w:rsidRPr="00815E03" w:rsidRDefault="009465DA" w:rsidP="009465DA">
      <w:pPr>
        <w:spacing w:after="150" w:line="360" w:lineRule="atLeast"/>
        <w:outlineLvl w:val="2"/>
        <w:rPr>
          <w:rFonts w:cstheme="majorHAnsi"/>
          <w:sz w:val="32"/>
          <w:szCs w:val="32"/>
        </w:rPr>
      </w:pPr>
    </w:p>
    <w:p w14:paraId="29A729F1" w14:textId="77777777" w:rsidR="009465DA" w:rsidRPr="00815E03" w:rsidRDefault="009465DA" w:rsidP="009465DA">
      <w:pPr>
        <w:spacing w:after="0"/>
        <w:jc w:val="center"/>
        <w:rPr>
          <w:rFonts w:eastAsia="Times New Roman" w:cstheme="majorHAnsi"/>
          <w:sz w:val="32"/>
          <w:szCs w:val="32"/>
          <w:lang w:val="en-CA"/>
        </w:rPr>
      </w:pPr>
      <w:r w:rsidRPr="00815E03">
        <w:rPr>
          <w:rFonts w:eastAsia="Times New Roman" w:cstheme="majorHAnsi"/>
          <w:color w:val="000000"/>
          <w:sz w:val="32"/>
          <w:szCs w:val="32"/>
          <w:lang w:val="en-CA"/>
        </w:rPr>
        <w:t xml:space="preserve">Rumble Theatre is grateful to operate on the traditional, unceded territories of the Coast Salish peoples of the </w:t>
      </w:r>
      <w:proofErr w:type="spellStart"/>
      <w:r w:rsidRPr="00815E03">
        <w:rPr>
          <w:rFonts w:eastAsia="Times New Roman" w:cstheme="majorHAnsi"/>
          <w:color w:val="000000"/>
          <w:sz w:val="32"/>
          <w:szCs w:val="32"/>
          <w:lang w:val="en-CA"/>
        </w:rPr>
        <w:t>x</w:t>
      </w:r>
      <w:r w:rsidRPr="00815E03">
        <w:rPr>
          <w:rFonts w:eastAsia="Times New Roman" w:cs="Arial"/>
          <w:color w:val="000000"/>
          <w:sz w:val="32"/>
          <w:szCs w:val="32"/>
          <w:lang w:val="en-CA"/>
        </w:rPr>
        <w:t>ʷ</w:t>
      </w:r>
      <w:r w:rsidRPr="00815E03">
        <w:rPr>
          <w:rFonts w:eastAsia="Times New Roman" w:cstheme="majorHAnsi"/>
          <w:color w:val="000000"/>
          <w:sz w:val="32"/>
          <w:szCs w:val="32"/>
          <w:lang w:val="en-CA"/>
        </w:rPr>
        <w:t>m</w:t>
      </w:r>
      <w:r w:rsidRPr="00815E03">
        <w:rPr>
          <w:rFonts w:eastAsia="Times New Roman" w:cs="Arial"/>
          <w:color w:val="000000"/>
          <w:sz w:val="32"/>
          <w:szCs w:val="32"/>
          <w:lang w:val="en-CA"/>
        </w:rPr>
        <w:t>ə</w:t>
      </w:r>
      <w:r w:rsidRPr="00815E03">
        <w:rPr>
          <w:rFonts w:eastAsia="Times New Roman" w:cs="Calibri"/>
          <w:color w:val="000000"/>
          <w:sz w:val="32"/>
          <w:szCs w:val="32"/>
          <w:lang w:val="en-CA"/>
        </w:rPr>
        <w:t>θ</w:t>
      </w:r>
      <w:r w:rsidRPr="00815E03">
        <w:rPr>
          <w:rFonts w:eastAsia="Times New Roman" w:cstheme="majorHAnsi"/>
          <w:color w:val="000000"/>
          <w:sz w:val="32"/>
          <w:szCs w:val="32"/>
          <w:lang w:val="en-CA"/>
        </w:rPr>
        <w:t>kw</w:t>
      </w:r>
      <w:r w:rsidRPr="00815E03">
        <w:rPr>
          <w:rFonts w:eastAsia="Times New Roman" w:cs="Arial"/>
          <w:color w:val="000000"/>
          <w:sz w:val="32"/>
          <w:szCs w:val="32"/>
          <w:lang w:val="en-CA"/>
        </w:rPr>
        <w:t>ə</w:t>
      </w:r>
      <w:r w:rsidRPr="00815E03">
        <w:rPr>
          <w:rFonts w:eastAsia="Times New Roman" w:cstheme="majorHAnsi"/>
          <w:color w:val="000000"/>
          <w:sz w:val="32"/>
          <w:szCs w:val="32"/>
          <w:lang w:val="en-CA"/>
        </w:rPr>
        <w:t>y</w:t>
      </w:r>
      <w:r w:rsidRPr="00815E03">
        <w:rPr>
          <w:rFonts w:eastAsia="Times New Roman" w:cs="Arial"/>
          <w:color w:val="000000"/>
          <w:sz w:val="32"/>
          <w:szCs w:val="32"/>
          <w:lang w:val="en-CA"/>
        </w:rPr>
        <w:t>̓ə</w:t>
      </w:r>
      <w:r w:rsidRPr="00815E03">
        <w:rPr>
          <w:rFonts w:eastAsia="Times New Roman" w:cstheme="majorHAnsi"/>
          <w:color w:val="000000"/>
          <w:sz w:val="32"/>
          <w:szCs w:val="32"/>
          <w:lang w:val="en-CA"/>
        </w:rPr>
        <w:t>m</w:t>
      </w:r>
      <w:proofErr w:type="spellEnd"/>
      <w:r w:rsidRPr="00815E03">
        <w:rPr>
          <w:rFonts w:eastAsia="Times New Roman" w:cstheme="majorHAnsi"/>
          <w:color w:val="000000"/>
          <w:sz w:val="32"/>
          <w:szCs w:val="32"/>
          <w:lang w:val="en-CA"/>
        </w:rPr>
        <w:t xml:space="preserve"> (</w:t>
      </w:r>
      <w:proofErr w:type="spellStart"/>
      <w:r w:rsidRPr="00815E03">
        <w:rPr>
          <w:rFonts w:eastAsia="Times New Roman" w:cstheme="majorHAnsi"/>
          <w:color w:val="000000"/>
          <w:sz w:val="32"/>
          <w:szCs w:val="32"/>
          <w:lang w:val="en-CA"/>
        </w:rPr>
        <w:t>Musqueam</w:t>
      </w:r>
      <w:proofErr w:type="spellEnd"/>
      <w:r w:rsidRPr="00815E03">
        <w:rPr>
          <w:rFonts w:eastAsia="Times New Roman" w:cstheme="majorHAnsi"/>
          <w:color w:val="000000"/>
          <w:sz w:val="32"/>
          <w:szCs w:val="32"/>
          <w:lang w:val="en-CA"/>
        </w:rPr>
        <w:t xml:space="preserve">), Skwxwú7mesh (Squamish), and </w:t>
      </w:r>
      <w:proofErr w:type="spellStart"/>
      <w:r w:rsidRPr="00815E03">
        <w:rPr>
          <w:rFonts w:eastAsia="Times New Roman" w:cstheme="majorHAnsi"/>
          <w:color w:val="000000"/>
          <w:sz w:val="32"/>
          <w:szCs w:val="32"/>
          <w:lang w:val="en-CA"/>
        </w:rPr>
        <w:t>S</w:t>
      </w:r>
      <w:r w:rsidRPr="00815E03">
        <w:rPr>
          <w:rFonts w:eastAsia="Times New Roman" w:cs="Arial"/>
          <w:color w:val="000000"/>
          <w:sz w:val="32"/>
          <w:szCs w:val="32"/>
          <w:lang w:val="en-CA"/>
        </w:rPr>
        <w:t>ə</w:t>
      </w:r>
      <w:r w:rsidRPr="00815E03">
        <w:rPr>
          <w:rFonts w:eastAsia="Times New Roman" w:cstheme="majorHAnsi"/>
          <w:color w:val="000000"/>
          <w:sz w:val="32"/>
          <w:szCs w:val="32"/>
          <w:lang w:val="en-CA"/>
        </w:rPr>
        <w:t>l</w:t>
      </w:r>
      <w:r w:rsidRPr="00815E03">
        <w:rPr>
          <w:rFonts w:eastAsia="Times New Roman" w:cs="Arial"/>
          <w:color w:val="000000"/>
          <w:sz w:val="32"/>
          <w:szCs w:val="32"/>
          <w:lang w:val="en-CA"/>
        </w:rPr>
        <w:t>̓</w:t>
      </w:r>
      <w:r w:rsidRPr="00815E03">
        <w:rPr>
          <w:rFonts w:eastAsia="Times New Roman" w:cstheme="majorHAnsi"/>
          <w:color w:val="000000"/>
          <w:sz w:val="32"/>
          <w:szCs w:val="32"/>
          <w:lang w:val="en-CA"/>
        </w:rPr>
        <w:t>ílw</w:t>
      </w:r>
      <w:r w:rsidRPr="00815E03">
        <w:rPr>
          <w:rFonts w:eastAsia="Times New Roman" w:cs="Arial"/>
          <w:color w:val="000000"/>
          <w:sz w:val="32"/>
          <w:szCs w:val="32"/>
          <w:lang w:val="en-CA"/>
        </w:rPr>
        <w:t>ə</w:t>
      </w:r>
      <w:r w:rsidRPr="00815E03">
        <w:rPr>
          <w:rFonts w:eastAsia="Times New Roman" w:cstheme="majorHAnsi"/>
          <w:color w:val="000000"/>
          <w:sz w:val="32"/>
          <w:szCs w:val="32"/>
          <w:lang w:val="en-CA"/>
        </w:rPr>
        <w:t>ta</w:t>
      </w:r>
      <w:r w:rsidRPr="00815E03">
        <w:rPr>
          <w:rFonts w:eastAsia="Times New Roman" w:cs="Arial"/>
          <w:color w:val="000000"/>
          <w:sz w:val="32"/>
          <w:szCs w:val="32"/>
          <w:lang w:val="en-CA"/>
        </w:rPr>
        <w:t>ɬ</w:t>
      </w:r>
      <w:proofErr w:type="spellEnd"/>
      <w:r w:rsidRPr="00815E03">
        <w:rPr>
          <w:rFonts w:eastAsia="Times New Roman" w:cstheme="majorHAnsi"/>
          <w:color w:val="000000"/>
          <w:sz w:val="32"/>
          <w:szCs w:val="32"/>
          <w:lang w:val="en-CA"/>
        </w:rPr>
        <w:t xml:space="preserve"> (</w:t>
      </w:r>
      <w:proofErr w:type="spellStart"/>
      <w:r w:rsidRPr="00815E03">
        <w:rPr>
          <w:rFonts w:eastAsia="Times New Roman" w:cstheme="majorHAnsi"/>
          <w:color w:val="000000"/>
          <w:sz w:val="32"/>
          <w:szCs w:val="32"/>
          <w:lang w:val="en-CA"/>
        </w:rPr>
        <w:t>Tsleil-Waututh</w:t>
      </w:r>
      <w:proofErr w:type="spellEnd"/>
      <w:r w:rsidRPr="00815E03">
        <w:rPr>
          <w:rFonts w:eastAsia="Times New Roman" w:cstheme="majorHAnsi"/>
          <w:color w:val="000000"/>
          <w:sz w:val="32"/>
          <w:szCs w:val="32"/>
          <w:lang w:val="en-CA"/>
        </w:rPr>
        <w:t>) Nations.</w:t>
      </w:r>
    </w:p>
    <w:p w14:paraId="2D8D6413" w14:textId="2444F37D" w:rsidR="00C133AB" w:rsidRPr="00815E03" w:rsidRDefault="00C133AB" w:rsidP="009465DA">
      <w:pPr>
        <w:spacing w:after="150" w:line="360" w:lineRule="atLeast"/>
        <w:jc w:val="center"/>
        <w:textAlignment w:val="baseline"/>
        <w:outlineLvl w:val="2"/>
        <w:rPr>
          <w:rFonts w:eastAsia="Times New Roman" w:cstheme="majorHAnsi"/>
          <w:b/>
          <w:bCs/>
          <w:caps/>
          <w:color w:val="000000"/>
          <w:spacing w:val="31"/>
        </w:rPr>
      </w:pPr>
    </w:p>
    <w:p w14:paraId="043DB9F0" w14:textId="77777777" w:rsidR="00C133AB" w:rsidRPr="00815E03" w:rsidRDefault="00C133AB" w:rsidP="009465DA">
      <w:pPr>
        <w:spacing w:after="150" w:line="360" w:lineRule="atLeast"/>
        <w:jc w:val="center"/>
        <w:textAlignment w:val="baseline"/>
        <w:outlineLvl w:val="2"/>
        <w:rPr>
          <w:rFonts w:eastAsia="Times New Roman" w:cstheme="majorHAnsi"/>
          <w:b/>
          <w:bCs/>
          <w:caps/>
          <w:color w:val="000000"/>
          <w:spacing w:val="31"/>
        </w:rPr>
      </w:pPr>
    </w:p>
    <w:p w14:paraId="3B1F6B4C" w14:textId="77777777" w:rsidR="009465DA" w:rsidRPr="00815E03" w:rsidRDefault="009465DA" w:rsidP="009465DA">
      <w:pPr>
        <w:spacing w:after="150" w:line="360" w:lineRule="atLeast"/>
        <w:jc w:val="center"/>
        <w:textAlignment w:val="baseline"/>
        <w:outlineLvl w:val="2"/>
        <w:rPr>
          <w:rFonts w:eastAsia="Times New Roman" w:cstheme="majorHAnsi"/>
          <w:b/>
          <w:bCs/>
          <w:caps/>
          <w:color w:val="000000"/>
          <w:spacing w:val="31"/>
          <w:sz w:val="28"/>
          <w:szCs w:val="28"/>
        </w:rPr>
      </w:pPr>
      <w:r w:rsidRPr="00815E03">
        <w:rPr>
          <w:rFonts w:eastAsia="Times New Roman" w:cstheme="majorHAnsi"/>
          <w:b/>
          <w:bCs/>
          <w:caps/>
          <w:color w:val="000000"/>
          <w:spacing w:val="31"/>
          <w:sz w:val="28"/>
          <w:szCs w:val="28"/>
        </w:rPr>
        <w:t>THE FIVE TENETS OF OPEN ACCESS</w:t>
      </w:r>
    </w:p>
    <w:p w14:paraId="3F6403B9" w14:textId="77777777" w:rsidR="009465DA" w:rsidRPr="00815E03" w:rsidRDefault="009465DA" w:rsidP="009465DA">
      <w:pPr>
        <w:spacing w:after="150" w:line="360" w:lineRule="atLeast"/>
        <w:jc w:val="center"/>
        <w:textAlignment w:val="baseline"/>
        <w:outlineLvl w:val="2"/>
        <w:rPr>
          <w:rFonts w:eastAsia="Times New Roman" w:cstheme="majorHAnsi"/>
          <w:b/>
          <w:bCs/>
          <w:caps/>
          <w:color w:val="000000"/>
          <w:spacing w:val="31"/>
          <w:sz w:val="28"/>
          <w:szCs w:val="28"/>
        </w:rPr>
      </w:pPr>
      <w:r w:rsidRPr="00815E03">
        <w:rPr>
          <w:rFonts w:cstheme="majorHAnsi"/>
          <w:bCs/>
          <w:color w:val="000000"/>
          <w:spacing w:val="1"/>
          <w:sz w:val="28"/>
          <w:szCs w:val="28"/>
        </w:rPr>
        <w:t>From An Accessibility Manifesto for the Arts</w:t>
      </w:r>
    </w:p>
    <w:p w14:paraId="56784A3F" w14:textId="1D1371B1" w:rsidR="009465DA" w:rsidRPr="00815E03" w:rsidRDefault="009465DA" w:rsidP="00C133AB">
      <w:pPr>
        <w:jc w:val="center"/>
        <w:rPr>
          <w:rFonts w:cstheme="majorHAnsi"/>
          <w:sz w:val="28"/>
          <w:szCs w:val="28"/>
        </w:rPr>
      </w:pPr>
      <w:r w:rsidRPr="00815E03">
        <w:rPr>
          <w:rFonts w:cstheme="majorHAnsi"/>
          <w:sz w:val="28"/>
          <w:szCs w:val="28"/>
        </w:rPr>
        <w:t>by Carmen Papalia</w:t>
      </w:r>
    </w:p>
    <w:p w14:paraId="0DFD534B" w14:textId="77777777" w:rsidR="00C133AB" w:rsidRPr="00815E03" w:rsidRDefault="00C133AB" w:rsidP="00C133AB">
      <w:pPr>
        <w:jc w:val="center"/>
        <w:rPr>
          <w:rFonts w:cstheme="majorHAnsi"/>
          <w:sz w:val="28"/>
          <w:szCs w:val="28"/>
        </w:rPr>
      </w:pPr>
    </w:p>
    <w:p w14:paraId="5FC53F02" w14:textId="77777777" w:rsidR="009465DA" w:rsidRPr="00815E03" w:rsidRDefault="009465DA" w:rsidP="009465DA">
      <w:pPr>
        <w:pStyle w:val="NormalWeb"/>
        <w:spacing w:before="0" w:beforeAutospacing="0" w:after="240" w:afterAutospacing="0"/>
        <w:jc w:val="center"/>
        <w:textAlignment w:val="baseline"/>
        <w:rPr>
          <w:rFonts w:asciiTheme="minorHAnsi" w:hAnsiTheme="minorHAnsi" w:cstheme="majorHAnsi"/>
          <w:color w:val="000000"/>
          <w:spacing w:val="1"/>
          <w:sz w:val="28"/>
          <w:szCs w:val="28"/>
        </w:rPr>
      </w:pPr>
      <w:r w:rsidRPr="00815E03">
        <w:rPr>
          <w:rFonts w:asciiTheme="minorHAnsi" w:hAnsiTheme="minorHAnsi" w:cstheme="majorHAnsi"/>
          <w:color w:val="000000"/>
          <w:spacing w:val="1"/>
          <w:sz w:val="28"/>
          <w:szCs w:val="28"/>
        </w:rPr>
        <w:t>Open Access relies on those present, what their needs are and how they can find support with each other and in their communities. It is a perpetual negotiation of trust between those who practice support as a mutual exchange.</w:t>
      </w:r>
    </w:p>
    <w:p w14:paraId="2D0F0DB0" w14:textId="77777777" w:rsidR="009465DA" w:rsidRPr="00815E03" w:rsidRDefault="009465DA" w:rsidP="009465DA">
      <w:pPr>
        <w:pStyle w:val="NormalWeb"/>
        <w:spacing w:before="0" w:beforeAutospacing="0" w:after="240" w:afterAutospacing="0"/>
        <w:jc w:val="center"/>
        <w:textAlignment w:val="baseline"/>
        <w:rPr>
          <w:rFonts w:asciiTheme="minorHAnsi" w:hAnsiTheme="minorHAnsi" w:cstheme="majorHAnsi"/>
          <w:color w:val="000000"/>
          <w:spacing w:val="1"/>
          <w:sz w:val="28"/>
          <w:szCs w:val="28"/>
        </w:rPr>
      </w:pPr>
      <w:r w:rsidRPr="00815E03">
        <w:rPr>
          <w:rFonts w:asciiTheme="minorHAnsi" w:hAnsiTheme="minorHAnsi" w:cstheme="majorHAnsi"/>
          <w:color w:val="000000"/>
          <w:spacing w:val="1"/>
          <w:sz w:val="28"/>
          <w:szCs w:val="28"/>
        </w:rPr>
        <w:t>Open Access is radically different than a set of policies that is enforced in order to facilitate a common experience for a group with definitive needs. It acknowledges that everyone carries a body of local knowledge and is an expert in their own right.</w:t>
      </w:r>
    </w:p>
    <w:p w14:paraId="358CEA3C" w14:textId="77777777" w:rsidR="009465DA" w:rsidRPr="00815E03" w:rsidRDefault="009465DA" w:rsidP="009465DA">
      <w:pPr>
        <w:pStyle w:val="NormalWeb"/>
        <w:spacing w:before="0" w:beforeAutospacing="0" w:after="240" w:afterAutospacing="0"/>
        <w:jc w:val="center"/>
        <w:textAlignment w:val="baseline"/>
        <w:rPr>
          <w:rFonts w:asciiTheme="minorHAnsi" w:hAnsiTheme="minorHAnsi" w:cstheme="majorHAnsi"/>
          <w:color w:val="000000"/>
          <w:spacing w:val="1"/>
          <w:sz w:val="28"/>
          <w:szCs w:val="28"/>
        </w:rPr>
      </w:pPr>
      <w:r w:rsidRPr="00815E03">
        <w:rPr>
          <w:rFonts w:asciiTheme="minorHAnsi" w:hAnsiTheme="minorHAnsi" w:cstheme="majorHAnsi"/>
          <w:color w:val="000000"/>
          <w:spacing w:val="1"/>
          <w:sz w:val="28"/>
          <w:szCs w:val="28"/>
        </w:rPr>
        <w:t>Open Access is the root system of embodied learning. It cultivates trust among those involved and enables each member to self-identify and occupy a point of orientation that is based in complex embodiment.</w:t>
      </w:r>
    </w:p>
    <w:p w14:paraId="7A02DCB4" w14:textId="77777777" w:rsidR="009465DA" w:rsidRPr="00815E03" w:rsidRDefault="009465DA" w:rsidP="009465DA">
      <w:pPr>
        <w:pStyle w:val="NormalWeb"/>
        <w:spacing w:before="0" w:beforeAutospacing="0" w:after="240" w:afterAutospacing="0"/>
        <w:jc w:val="center"/>
        <w:textAlignment w:val="baseline"/>
        <w:rPr>
          <w:rFonts w:asciiTheme="minorHAnsi" w:hAnsiTheme="minorHAnsi" w:cstheme="majorHAnsi"/>
          <w:color w:val="000000"/>
          <w:spacing w:val="1"/>
          <w:sz w:val="28"/>
          <w:szCs w:val="28"/>
        </w:rPr>
      </w:pPr>
      <w:r w:rsidRPr="00815E03">
        <w:rPr>
          <w:rFonts w:asciiTheme="minorHAnsi" w:hAnsiTheme="minorHAnsi" w:cstheme="majorHAnsi"/>
          <w:color w:val="000000"/>
          <w:spacing w:val="1"/>
          <w:sz w:val="28"/>
          <w:szCs w:val="28"/>
        </w:rPr>
        <w:t>Open Access disrupts the disabling conditions that limit one’s agency and potential to thrive. It reimagines normalcy as a continuum of embodiments, identities, realities and learning styles, and operates under the tenet that interdependence is central to a radical restructuring of power.</w:t>
      </w:r>
    </w:p>
    <w:p w14:paraId="5AD9EE95" w14:textId="77777777" w:rsidR="009465DA" w:rsidRPr="00815E03" w:rsidRDefault="009465DA" w:rsidP="009465DA">
      <w:pPr>
        <w:pStyle w:val="NormalWeb"/>
        <w:spacing w:before="0" w:beforeAutospacing="0" w:after="240" w:afterAutospacing="0"/>
        <w:jc w:val="center"/>
        <w:textAlignment w:val="baseline"/>
        <w:rPr>
          <w:rFonts w:asciiTheme="minorHAnsi" w:hAnsiTheme="minorHAnsi" w:cstheme="majorHAnsi"/>
          <w:color w:val="000000"/>
          <w:spacing w:val="1"/>
          <w:sz w:val="28"/>
          <w:szCs w:val="28"/>
        </w:rPr>
      </w:pPr>
      <w:r w:rsidRPr="00815E03">
        <w:rPr>
          <w:rFonts w:asciiTheme="minorHAnsi" w:hAnsiTheme="minorHAnsi" w:cstheme="majorHAnsi"/>
          <w:color w:val="000000"/>
          <w:spacing w:val="1"/>
          <w:sz w:val="28"/>
          <w:szCs w:val="28"/>
        </w:rPr>
        <w:t>Open Access is a temporary, collectively held space where participants can find comfort in disclosing their needs and preferences with one another. It is a responsive support network that adapts as needs and available resources change.</w:t>
      </w:r>
    </w:p>
    <w:p w14:paraId="5EEE71CA" w14:textId="77777777" w:rsidR="009465DA" w:rsidRPr="00815E03" w:rsidRDefault="009465DA" w:rsidP="0099188B">
      <w:pPr>
        <w:spacing w:after="0" w:line="276" w:lineRule="auto"/>
        <w:rPr>
          <w:rFonts w:cstheme="majorHAnsi"/>
        </w:rPr>
      </w:pPr>
    </w:p>
    <w:sectPr w:rsidR="009465DA" w:rsidRPr="00815E03" w:rsidSect="0099188B">
      <w:headerReference w:type="default" r:id="rId7"/>
      <w:footerReference w:type="default" r:id="rId8"/>
      <w:pgSz w:w="12240" w:h="15840"/>
      <w:pgMar w:top="1440" w:right="1080" w:bottom="1440" w:left="108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12B3F" w14:textId="77777777" w:rsidR="00DC6C38" w:rsidRDefault="00DC6C38">
      <w:pPr>
        <w:spacing w:after="0"/>
      </w:pPr>
      <w:r>
        <w:separator/>
      </w:r>
    </w:p>
  </w:endnote>
  <w:endnote w:type="continuationSeparator" w:id="0">
    <w:p w14:paraId="263A9DB0" w14:textId="77777777" w:rsidR="00DC6C38" w:rsidRDefault="00DC6C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FF95A" w14:textId="77777777" w:rsidR="000A4A73" w:rsidRPr="009172D1" w:rsidRDefault="000A4A73" w:rsidP="000A4A73">
    <w:pPr>
      <w:pStyle w:val="Footer"/>
      <w:tabs>
        <w:tab w:val="clear" w:pos="4320"/>
        <w:tab w:val="clear" w:pos="8640"/>
      </w:tabs>
      <w:jc w:val="both"/>
      <w:rPr>
        <w:rFonts w:ascii="Montserrat" w:hAnsi="Montserrat"/>
        <w:sz w:val="22"/>
        <w:szCs w:val="22"/>
      </w:rPr>
    </w:pPr>
    <w:r>
      <w:rPr>
        <w:rFonts w:ascii="Montserrat" w:hAnsi="Montserrat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6B6480" wp14:editId="4BFB8493">
              <wp:simplePos x="0" y="0"/>
              <wp:positionH relativeFrom="column">
                <wp:posOffset>5664200</wp:posOffset>
              </wp:positionH>
              <wp:positionV relativeFrom="paragraph">
                <wp:posOffset>-98425</wp:posOffset>
              </wp:positionV>
              <wp:extent cx="0" cy="431800"/>
              <wp:effectExtent l="0" t="0" r="1270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A39849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6pt,-7.75pt" to="446pt,2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jKMtQEAALYDAAAOAAAAZHJzL2Uyb0RvYy54bWysU8tu2zAQvBfIPxC8x5JSowgEyzk4aC9B&#13;&#10;azTtBzDU0iLCF5aMJf99l5StFG1RFEUuFJec2d0ZrjZ3kzXsCBi1dx1vVjVn4KTvtTt0/Pu3j9e3&#13;&#10;nMUkXC+Md9DxE0R+t716txlDCzd+8KYHZJTExXYMHR9SCm1VRTmAFXHlAzi6VB6tSBTioepRjJTd&#13;&#10;muqmrj9Uo8c+oJcQI53ez5d8W/IrBTJ9USpCYqbj1FsqK5b1Ka/VdiPaA4owaHluQ/xHF1ZoR0WX&#13;&#10;VPciCfaC+rdUVkv00au0kt5WXiktoWggNU39i5rHQQQoWsicGBab4tullZ+Pe2S67/iaMycsPdFj&#13;&#10;QqEPQ2I77xwZ6JGts09jiC3Bd26P5yiGPWbRk0KbvySHTcXb0+ItTInJ+VDS6fp9c1sX26tXXsCY&#13;&#10;PoG3LG86brTLqkUrjg8xUS2CXiAU5D7mymWXTgYy2LivoEgJ1WoKu8wQ7Ayyo6DX75+brIJyFWSm&#13;&#10;KG3MQqr/TjpjMw3KXP0rcUGXit6lhWi18/inqmm6tKpm/EX1rDXLfvL9qbxDsYOGoyg7D3Kevp/j&#13;&#10;Qn/93bY/AAAA//8DAFBLAwQUAAYACAAAACEA4XYkPeIAAAAPAQAADwAAAGRycy9kb3ducmV2Lnht&#13;&#10;bEyPT0+DQBDF7yZ+h82YeGuXkmCRMjTG6kkPiB48btkVSNlZwm4B/fSO8aCXSebfe++X7xfbi8mM&#13;&#10;vnOEsFlHIAzVTnfUILy9Pq5SED4o0qp3ZBA+jYd9cXmRq0y7mV7MVIVGsAj5TCG0IQyZlL5ujVV+&#13;&#10;7QZDvPtwo1WB27GRelQzi9texlF0I63qiB1aNZj71tSn6mwRtg9PVTnMh+evUm5lWU4upKd3xOur&#13;&#10;5bDjcrcDEcwS/j7gh4HzQ8HBju5M2oseIb2NGSggrDZJAoIvfidHhCROQBa5/M9RfAMAAP//AwBQ&#13;&#10;SwECLQAUAAYACAAAACEAtoM4kv4AAADhAQAAEwAAAAAAAAAAAAAAAAAAAAAAW0NvbnRlbnRfVHlw&#13;&#10;ZXNdLnhtbFBLAQItABQABgAIAAAAIQA4/SH/1gAAAJQBAAALAAAAAAAAAAAAAAAAAC8BAABfcmVs&#13;&#10;cy8ucmVsc1BLAQItABQABgAIAAAAIQCiYjKMtQEAALYDAAAOAAAAAAAAAAAAAAAAAC4CAABkcnMv&#13;&#10;ZTJvRG9jLnhtbFBLAQItABQABgAIAAAAIQDhdiQ94gAAAA8BAAAPAAAAAAAAAAAAAAAAAA8EAABk&#13;&#10;cnMvZG93bnJldi54bWxQSwUGAAAAAAQABADzAAAAHgUAAAAA&#13;&#10;" strokecolor="black [3040]"/>
          </w:pict>
        </mc:Fallback>
      </mc:AlternateContent>
    </w:r>
    <w:r>
      <w:rPr>
        <w:rFonts w:ascii="Montserrat" w:hAnsi="Montserrat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19E1D5" wp14:editId="7AF96777">
              <wp:simplePos x="0" y="0"/>
              <wp:positionH relativeFrom="column">
                <wp:posOffset>5651500</wp:posOffset>
              </wp:positionH>
              <wp:positionV relativeFrom="paragraph">
                <wp:posOffset>-118745</wp:posOffset>
              </wp:positionV>
              <wp:extent cx="977900" cy="6096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9797F8" w14:textId="77777777" w:rsidR="000A4A73" w:rsidRPr="00616EBA" w:rsidRDefault="000A4A73" w:rsidP="000A4A73">
                          <w:pPr>
                            <w:spacing w:after="0"/>
                            <w:rPr>
                              <w:rFonts w:ascii="Montserrat" w:hAnsi="Montserrat"/>
                              <w:b/>
                              <w:bCs/>
                            </w:rPr>
                          </w:pPr>
                          <w:r w:rsidRPr="00616EBA">
                            <w:rPr>
                              <w:rFonts w:ascii="Montserrat" w:hAnsi="Montserrat"/>
                              <w:b/>
                              <w:bCs/>
                            </w:rPr>
                            <w:t>Dig</w:t>
                          </w:r>
                        </w:p>
                        <w:p w14:paraId="2DADBB6B" w14:textId="77777777" w:rsidR="000A4A73" w:rsidRPr="00616EBA" w:rsidRDefault="000A4A73" w:rsidP="000A4A73">
                          <w:pPr>
                            <w:spacing w:after="0"/>
                            <w:rPr>
                              <w:rFonts w:ascii="Montserrat" w:hAnsi="Montserrat"/>
                              <w:b/>
                              <w:bCs/>
                            </w:rPr>
                          </w:pPr>
                          <w:r w:rsidRPr="00616EBA">
                            <w:rPr>
                              <w:rFonts w:ascii="Montserrat" w:hAnsi="Montserrat"/>
                              <w:b/>
                              <w:bCs/>
                            </w:rPr>
                            <w:t>Deeper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19E1D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45pt;margin-top:-9.35pt;width:77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VyTZPwIAAHgEAAAOAAAAZHJzL2Uyb0RvYy54bWysVE1v2zAMvQ/YfxB0X+10SdoEdYosRYcB&#13;&#10;RVsgHXpWZLkxIIuapMTufv2eZCfNup2GXWSKpB75+OGr667RbK+cr8kUfHSWc6aMpLI2LwX//nT7&#13;&#10;6ZIzH4QphSajCv6qPL9efPxw1dq5Oqct6VI5BhDj560t+DYEO88yL7eqEf6MrDIwVuQaEXB1L1np&#13;&#10;RAv0RmfneT7NWnKldSSV99De9Ea+SPhVpWR4qCqvAtMFR24hnS6dm3hmiysxf3HCbms5pCH+IYtG&#13;&#10;1AZBj1A3Igi2c/UfUE0tHXmqwpmkJqOqqqVKHMBmlL9js94KqxIXFMfbY5n8/4OV9/tHx+qy4BPO&#13;&#10;jGjQoifVBfaFOjaJ1Wmtn8NpbeEWOqjR5YPeQxlJd5Vr4hd0GOyo8+uxthFMQjm7uJjlsEiYpvls&#13;&#10;Chno2dtj63z4qqhhUSi4Q+tSRcX+zofe9eASY3nSdXlba50ucVzUSju2F2i0DilFgP/mpQ1rEfzz&#13;&#10;JE/AhuLzHlkb5BKp9pSiFLpNN/DfUPkK+o768fFW3tZI8k748Cgc5gW8sAPhAUelCUFokDjbkvv5&#13;&#10;N330Rxth5azF/BXc/9gJpzjT3wwaPBuNx3Fg02U8uTjHxZ1aNqcWs2tWBOYjbJuVSYz+QR/EylHz&#13;&#10;jFVZxqgwCSMRu+DhIK5CvxVYNamWy+SEEbUi3Jm1lRE6Vjq24Kl7Fs4OfQpo8D0dJlXM37Wr940v&#13;&#10;DS13gao69TIWuK/qUHeMd5qGYRXj/pzek9fbD2PxCwAA//8DAFBLAwQUAAYACAAAACEAUi3LDecA&#13;&#10;AAAQAQAADwAAAGRycy9kb3ducmV2LnhtbEyPy07DMBBF90j8gzVIbFBrl5QmpHEqxKNI7NrwEDs3&#13;&#10;HpKI2I5iNwl/z3QFm5Hmde892WYyLRuw942zEhZzAQxt6XRjKwmvxdMsAeaDslq1zqKEH/Swyc/P&#13;&#10;MpVqN9odDvtQMRKxPlUS6hC6lHNf1miUn7sOLe2+XG9UoLavuO7VSOKm5ddCrLhRjSWHWnV4X2P5&#13;&#10;vT8aCZ9X1ceLn7ZvY3QTdY/PQxG/60LKy4vpYU3lbg0s4BT+PuDEQPkhp2AHd7Tas1ZCcisIKEiY&#13;&#10;LZIY2OlCLJc0OkiI4wh4nvH/IPkvAAAA//8DAFBLAQItABQABgAIAAAAIQC2gziS/gAAAOEBAAAT&#13;&#10;AAAAAAAAAAAAAAAAAAAAAABbQ29udGVudF9UeXBlc10ueG1sUEsBAi0AFAAGAAgAAAAhADj9If/W&#13;&#10;AAAAlAEAAAsAAAAAAAAAAAAAAAAALwEAAF9yZWxzLy5yZWxzUEsBAi0AFAAGAAgAAAAhAAlXJNk/&#13;&#10;AgAAeAQAAA4AAAAAAAAAAAAAAAAALgIAAGRycy9lMm9Eb2MueG1sUEsBAi0AFAAGAAgAAAAhAFIt&#13;&#10;yw3nAAAAEAEAAA8AAAAAAAAAAAAAAAAAmQQAAGRycy9kb3ducmV2LnhtbFBLBQYAAAAABAAEAPMA&#13;&#10;AACtBQAAAAA=&#13;&#10;" fillcolor="white [3201]" stroked="f" strokeweight=".5pt">
              <v:textbox>
                <w:txbxContent>
                  <w:p w14:paraId="179797F8" w14:textId="77777777" w:rsidR="000A4A73" w:rsidRPr="00616EBA" w:rsidRDefault="000A4A73" w:rsidP="000A4A73">
                    <w:pPr>
                      <w:spacing w:after="0"/>
                      <w:rPr>
                        <w:rFonts w:ascii="Montserrat" w:hAnsi="Montserrat"/>
                        <w:b/>
                        <w:bCs/>
                      </w:rPr>
                    </w:pPr>
                    <w:r w:rsidRPr="00616EBA">
                      <w:rPr>
                        <w:rFonts w:ascii="Montserrat" w:hAnsi="Montserrat"/>
                        <w:b/>
                        <w:bCs/>
                      </w:rPr>
                      <w:t>Dig</w:t>
                    </w:r>
                  </w:p>
                  <w:p w14:paraId="2DADBB6B" w14:textId="77777777" w:rsidR="000A4A73" w:rsidRPr="00616EBA" w:rsidRDefault="000A4A73" w:rsidP="000A4A73">
                    <w:pPr>
                      <w:spacing w:after="0"/>
                      <w:rPr>
                        <w:rFonts w:ascii="Montserrat" w:hAnsi="Montserrat"/>
                        <w:b/>
                        <w:bCs/>
                      </w:rPr>
                    </w:pPr>
                    <w:r w:rsidRPr="00616EBA">
                      <w:rPr>
                        <w:rFonts w:ascii="Montserrat" w:hAnsi="Montserrat"/>
                        <w:b/>
                        <w:bCs/>
                      </w:rPr>
                      <w:t>Deeper</w:t>
                    </w:r>
                  </w:p>
                </w:txbxContent>
              </v:textbox>
            </v:shape>
          </w:pict>
        </mc:Fallback>
      </mc:AlternateContent>
    </w:r>
    <w:r w:rsidRPr="009172D1">
      <w:rPr>
        <w:rFonts w:ascii="Montserrat" w:hAnsi="Montserrat"/>
        <w:sz w:val="22"/>
        <w:szCs w:val="22"/>
      </w:rPr>
      <w:t>1422 William Street</w:t>
    </w:r>
    <w:r>
      <w:rPr>
        <w:rFonts w:ascii="Montserrat" w:hAnsi="Montserrat"/>
        <w:sz w:val="22"/>
        <w:szCs w:val="22"/>
      </w:rPr>
      <w:tab/>
      <w:t xml:space="preserve">        </w:t>
    </w:r>
    <w:r>
      <w:rPr>
        <w:rFonts w:ascii="Montserrat" w:hAnsi="Montserrat"/>
        <w:sz w:val="22"/>
        <w:szCs w:val="22"/>
      </w:rPr>
      <w:tab/>
    </w:r>
    <w:r>
      <w:rPr>
        <w:rFonts w:ascii="Montserrat" w:hAnsi="Montserrat"/>
        <w:sz w:val="22"/>
        <w:szCs w:val="22"/>
      </w:rPr>
      <w:tab/>
    </w:r>
    <w:r>
      <w:rPr>
        <w:rFonts w:ascii="Montserrat" w:hAnsi="Montserrat"/>
        <w:sz w:val="22"/>
        <w:szCs w:val="22"/>
      </w:rPr>
      <w:tab/>
      <w:t xml:space="preserve">    </w:t>
    </w:r>
    <w:r w:rsidRPr="009172D1">
      <w:rPr>
        <w:rFonts w:ascii="Montserrat" w:hAnsi="Montserrat"/>
        <w:sz w:val="22"/>
        <w:szCs w:val="22"/>
      </w:rPr>
      <w:t>info@rumble.org</w:t>
    </w:r>
    <w:r>
      <w:rPr>
        <w:rFonts w:ascii="Montserrat" w:hAnsi="Montserrat"/>
        <w:sz w:val="22"/>
        <w:szCs w:val="22"/>
      </w:rPr>
      <w:t xml:space="preserve"> </w:t>
    </w:r>
    <w:r>
      <w:rPr>
        <w:rFonts w:ascii="Montserrat" w:hAnsi="Montserrat"/>
        <w:sz w:val="22"/>
        <w:szCs w:val="22"/>
      </w:rPr>
      <w:tab/>
      <w:t xml:space="preserve">   </w:t>
    </w:r>
    <w:r>
      <w:rPr>
        <w:rFonts w:ascii="Montserrat" w:hAnsi="Montserrat"/>
        <w:sz w:val="22"/>
        <w:szCs w:val="22"/>
      </w:rPr>
      <w:tab/>
    </w:r>
    <w:r>
      <w:rPr>
        <w:rFonts w:ascii="Montserrat" w:hAnsi="Montserrat"/>
        <w:sz w:val="22"/>
        <w:szCs w:val="22"/>
      </w:rPr>
      <w:tab/>
    </w:r>
    <w:r>
      <w:rPr>
        <w:rFonts w:ascii="Montserrat" w:hAnsi="Montserrat"/>
        <w:sz w:val="22"/>
        <w:szCs w:val="22"/>
      </w:rPr>
      <w:tab/>
    </w:r>
    <w:r>
      <w:rPr>
        <w:rFonts w:ascii="Montserrat" w:hAnsi="Montserrat"/>
        <w:sz w:val="22"/>
        <w:szCs w:val="22"/>
      </w:rPr>
      <w:tab/>
      <w:t xml:space="preserve">            </w:t>
    </w:r>
  </w:p>
  <w:p w14:paraId="686DCE3B" w14:textId="77777777" w:rsidR="000A4A73" w:rsidRDefault="000A4A73" w:rsidP="000A4A73">
    <w:pPr>
      <w:pStyle w:val="Footer"/>
      <w:tabs>
        <w:tab w:val="clear" w:pos="4320"/>
        <w:tab w:val="clear" w:pos="8640"/>
      </w:tabs>
      <w:ind w:right="-126"/>
      <w:jc w:val="both"/>
      <w:rPr>
        <w:rFonts w:ascii="Montserrat" w:hAnsi="Montserrat"/>
        <w:sz w:val="22"/>
        <w:szCs w:val="22"/>
      </w:rPr>
    </w:pPr>
    <w:r w:rsidRPr="009172D1">
      <w:rPr>
        <w:rFonts w:ascii="Montserrat" w:hAnsi="Montserrat"/>
        <w:sz w:val="22"/>
        <w:szCs w:val="22"/>
      </w:rPr>
      <w:t xml:space="preserve">Vancouver, </w:t>
    </w:r>
    <w:proofErr w:type="gramStart"/>
    <w:r w:rsidRPr="009172D1">
      <w:rPr>
        <w:rFonts w:ascii="Montserrat" w:hAnsi="Montserrat"/>
        <w:sz w:val="22"/>
        <w:szCs w:val="22"/>
      </w:rPr>
      <w:t xml:space="preserve">BC </w:t>
    </w:r>
    <w:r>
      <w:rPr>
        <w:rFonts w:ascii="Montserrat" w:hAnsi="Montserrat"/>
        <w:sz w:val="22"/>
        <w:szCs w:val="22"/>
      </w:rPr>
      <w:t xml:space="preserve"> </w:t>
    </w:r>
    <w:r w:rsidRPr="009172D1">
      <w:rPr>
        <w:rFonts w:ascii="Montserrat" w:hAnsi="Montserrat"/>
        <w:sz w:val="22"/>
        <w:szCs w:val="22"/>
      </w:rPr>
      <w:t>V</w:t>
    </w:r>
    <w:proofErr w:type="gramEnd"/>
    <w:r w:rsidRPr="009172D1">
      <w:rPr>
        <w:rFonts w:ascii="Montserrat" w:hAnsi="Montserrat"/>
        <w:sz w:val="22"/>
        <w:szCs w:val="22"/>
      </w:rPr>
      <w:t>5L 2P7</w:t>
    </w:r>
    <w:r>
      <w:rPr>
        <w:rFonts w:ascii="Montserrat" w:hAnsi="Montserrat"/>
        <w:sz w:val="22"/>
        <w:szCs w:val="22"/>
      </w:rPr>
      <w:tab/>
    </w:r>
    <w:r>
      <w:rPr>
        <w:rFonts w:ascii="Montserrat" w:hAnsi="Montserrat"/>
        <w:sz w:val="22"/>
        <w:szCs w:val="22"/>
      </w:rPr>
      <w:tab/>
    </w:r>
    <w:r>
      <w:rPr>
        <w:rFonts w:ascii="Montserrat" w:hAnsi="Montserrat"/>
        <w:sz w:val="22"/>
        <w:szCs w:val="22"/>
      </w:rPr>
      <w:tab/>
      <w:t xml:space="preserve">    604.662.3395</w:t>
    </w:r>
    <w:r>
      <w:rPr>
        <w:rFonts w:ascii="Montserrat" w:hAnsi="Montserrat"/>
        <w:sz w:val="22"/>
        <w:szCs w:val="22"/>
      </w:rPr>
      <w:tab/>
      <w:t xml:space="preserve">                </w:t>
    </w:r>
    <w:r>
      <w:rPr>
        <w:rFonts w:ascii="Montserrat" w:hAnsi="Montserrat"/>
        <w:sz w:val="22"/>
        <w:szCs w:val="22"/>
      </w:rPr>
      <w:tab/>
    </w:r>
    <w:r>
      <w:rPr>
        <w:rFonts w:ascii="Montserrat" w:hAnsi="Montserrat"/>
        <w:sz w:val="22"/>
        <w:szCs w:val="22"/>
      </w:rPr>
      <w:tab/>
      <w:t xml:space="preserve">           </w:t>
    </w:r>
    <w:r>
      <w:rPr>
        <w:rFonts w:ascii="Montserrat" w:hAnsi="Montserrat"/>
        <w:sz w:val="22"/>
        <w:szCs w:val="22"/>
      </w:rPr>
      <w:tab/>
    </w:r>
    <w:r>
      <w:rPr>
        <w:rFonts w:ascii="Montserrat" w:hAnsi="Montserrat"/>
        <w:sz w:val="22"/>
        <w:szCs w:val="22"/>
      </w:rPr>
      <w:tab/>
      <w:t xml:space="preserve">            </w:t>
    </w:r>
  </w:p>
  <w:p w14:paraId="578D93C9" w14:textId="77777777" w:rsidR="000A4A73" w:rsidRPr="009172D1" w:rsidRDefault="000A4A73" w:rsidP="000A4A73">
    <w:pPr>
      <w:pStyle w:val="Footer"/>
      <w:rPr>
        <w:rFonts w:ascii="Montserrat" w:hAnsi="Montserrat"/>
        <w:sz w:val="22"/>
        <w:szCs w:val="22"/>
      </w:rPr>
    </w:pPr>
    <w:r>
      <w:rPr>
        <w:rFonts w:ascii="Montserrat" w:hAnsi="Montserrat"/>
        <w:sz w:val="22"/>
        <w:szCs w:val="22"/>
      </w:rPr>
      <w:t xml:space="preserve">   </w:t>
    </w:r>
  </w:p>
  <w:p w14:paraId="50028C4E" w14:textId="77777777" w:rsidR="000A4A73" w:rsidRDefault="000A4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BCAD4" w14:textId="77777777" w:rsidR="00DC6C38" w:rsidRDefault="00DC6C38">
      <w:pPr>
        <w:spacing w:after="0"/>
      </w:pPr>
      <w:r>
        <w:separator/>
      </w:r>
    </w:p>
  </w:footnote>
  <w:footnote w:type="continuationSeparator" w:id="0">
    <w:p w14:paraId="7F278B9E" w14:textId="77777777" w:rsidR="00DC6C38" w:rsidRDefault="00DC6C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21231" w14:textId="77777777" w:rsidR="007064BD" w:rsidRDefault="007064BD">
    <w:pPr>
      <w:pStyle w:val="Header"/>
    </w:pPr>
  </w:p>
  <w:p w14:paraId="5BA77578" w14:textId="77777777" w:rsidR="007064BD" w:rsidRDefault="007064BD">
    <w:pPr>
      <w:pStyle w:val="Header"/>
    </w:pPr>
  </w:p>
  <w:p w14:paraId="148D7BDC" w14:textId="6C10CD78" w:rsidR="00215110" w:rsidRDefault="007064BD" w:rsidP="007064BD">
    <w:pPr>
      <w:pStyle w:val="Header"/>
      <w:jc w:val="center"/>
    </w:pPr>
    <w:r>
      <w:rPr>
        <w:noProof/>
      </w:rPr>
      <w:drawing>
        <wp:inline distT="0" distB="0" distL="0" distR="0" wp14:anchorId="3BED36BA" wp14:editId="13EA83D5">
          <wp:extent cx="2505364" cy="393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9205" cy="405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686F2908"/>
    <w:multiLevelType w:val="hybridMultilevel"/>
    <w:tmpl w:val="A7D42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10"/>
    <w:rsid w:val="000A4A73"/>
    <w:rsid w:val="001115EF"/>
    <w:rsid w:val="00215110"/>
    <w:rsid w:val="004622AB"/>
    <w:rsid w:val="004D2237"/>
    <w:rsid w:val="004E27FC"/>
    <w:rsid w:val="004F4763"/>
    <w:rsid w:val="00685165"/>
    <w:rsid w:val="006D4E41"/>
    <w:rsid w:val="007064BD"/>
    <w:rsid w:val="007E36B1"/>
    <w:rsid w:val="00815E03"/>
    <w:rsid w:val="00876A84"/>
    <w:rsid w:val="008A751F"/>
    <w:rsid w:val="008C2E65"/>
    <w:rsid w:val="008E1867"/>
    <w:rsid w:val="008E7CFA"/>
    <w:rsid w:val="009243D4"/>
    <w:rsid w:val="009465DA"/>
    <w:rsid w:val="0099188B"/>
    <w:rsid w:val="00A156A3"/>
    <w:rsid w:val="00A26B01"/>
    <w:rsid w:val="00AC7FE1"/>
    <w:rsid w:val="00AD2F82"/>
    <w:rsid w:val="00B251BC"/>
    <w:rsid w:val="00C133AB"/>
    <w:rsid w:val="00C537F4"/>
    <w:rsid w:val="00CA6542"/>
    <w:rsid w:val="00D13BB6"/>
    <w:rsid w:val="00D420C0"/>
    <w:rsid w:val="00DC6C38"/>
    <w:rsid w:val="00F265A8"/>
    <w:rsid w:val="00FB7A24"/>
    <w:rsid w:val="00FF1D82"/>
    <w:rsid w:val="749400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91DAC7"/>
  <w15:docId w15:val="{E287C874-CBDD-5E4F-9E41-5391268E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11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5110"/>
  </w:style>
  <w:style w:type="paragraph" w:styleId="Footer">
    <w:name w:val="footer"/>
    <w:basedOn w:val="Normal"/>
    <w:link w:val="FooterChar"/>
    <w:uiPriority w:val="99"/>
    <w:unhideWhenUsed/>
    <w:rsid w:val="0021511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15110"/>
  </w:style>
  <w:style w:type="table" w:styleId="TableGrid">
    <w:name w:val="Table Grid"/>
    <w:basedOn w:val="TableNormal"/>
    <w:uiPriority w:val="59"/>
    <w:rsid w:val="00FB412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9465D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paragraph" w:styleId="ListParagraph">
    <w:name w:val="List Paragraph"/>
    <w:basedOn w:val="Normal"/>
    <w:uiPriority w:val="34"/>
    <w:qFormat/>
    <w:rsid w:val="00815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3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cp:lastModifiedBy>Microsoft Office User</cp:lastModifiedBy>
  <cp:revision>4</cp:revision>
  <cp:lastPrinted>2018-02-22T20:06:00Z</cp:lastPrinted>
  <dcterms:created xsi:type="dcterms:W3CDTF">2021-10-25T18:14:00Z</dcterms:created>
  <dcterms:modified xsi:type="dcterms:W3CDTF">2021-10-25T18:16:00Z</dcterms:modified>
</cp:coreProperties>
</file>